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6EF4A" w14:textId="77777777" w:rsidR="00F235BE" w:rsidRDefault="00F235BE" w:rsidP="0020502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bookmarkStart w:id="0" w:name="_GoBack"/>
      <w:bookmarkEnd w:id="0"/>
    </w:p>
    <w:p w14:paraId="673C8C7C" w14:textId="77777777" w:rsidR="00F235BE" w:rsidRDefault="00F235BE" w:rsidP="0020502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57C501C3" w14:textId="77777777" w:rsidR="00F235BE" w:rsidRDefault="00F235BE" w:rsidP="0020502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54D93D1D" w14:textId="77777777" w:rsidR="00F235BE" w:rsidRDefault="00F235BE" w:rsidP="0020502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7FF333F8" w14:textId="77777777" w:rsidR="00F235BE" w:rsidRDefault="00F235BE" w:rsidP="0020502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57D53411" w14:textId="2D0A51DC" w:rsidR="006C43FE" w:rsidRDefault="006C43FE" w:rsidP="0020502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April 30, 2020</w:t>
      </w:r>
    </w:p>
    <w:p w14:paraId="293B6750" w14:textId="77777777" w:rsidR="006C43FE" w:rsidRDefault="006C43FE" w:rsidP="0020502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66F73A8E" w14:textId="77777777" w:rsidR="006C43FE" w:rsidRDefault="006C43FE" w:rsidP="0020502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Dear San Saba County Citizens,</w:t>
      </w:r>
    </w:p>
    <w:p w14:paraId="358E5944" w14:textId="77777777" w:rsidR="006C43FE" w:rsidRDefault="006C43FE" w:rsidP="0020502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31034CF6" w14:textId="50E08175" w:rsidR="0020502C" w:rsidRPr="0020502C" w:rsidRDefault="0020502C" w:rsidP="0020502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20502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Although I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totally </w:t>
      </w:r>
      <w:r w:rsidRPr="0020502C">
        <w:rPr>
          <w:rFonts w:ascii="Helvetica" w:eastAsia="Times New Roman" w:hAnsi="Helvetica" w:cs="Times New Roman"/>
          <w:color w:val="000000"/>
          <w:sz w:val="18"/>
          <w:szCs w:val="18"/>
        </w:rPr>
        <w:t>agree with the governor's effort to open Texas</w:t>
      </w:r>
      <w:r w:rsidR="00EF125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businesses</w:t>
      </w:r>
      <w:r w:rsidRPr="0020502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and </w:t>
      </w:r>
      <w:r w:rsidR="00EF125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although </w:t>
      </w:r>
      <w:r w:rsidRPr="0020502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San Saba county has less than 5 cases </w:t>
      </w:r>
      <w:r w:rsidR="00EF125C">
        <w:rPr>
          <w:rFonts w:ascii="Helvetica" w:eastAsia="Times New Roman" w:hAnsi="Helvetica" w:cs="Times New Roman"/>
          <w:color w:val="000000"/>
          <w:sz w:val="18"/>
          <w:szCs w:val="18"/>
        </w:rPr>
        <w:t>TAC is</w:t>
      </w:r>
      <w:r w:rsidRPr="0020502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troubled by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legal risk to the county by </w:t>
      </w:r>
      <w:r w:rsidRPr="0020502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the wording of the required </w:t>
      </w:r>
      <w:r w:rsidR="00EF125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County Judge’s </w:t>
      </w:r>
      <w:r w:rsidRPr="0020502C">
        <w:rPr>
          <w:rFonts w:ascii="Helvetica" w:eastAsia="Times New Roman" w:hAnsi="Helvetica" w:cs="Times New Roman"/>
          <w:color w:val="000000"/>
          <w:sz w:val="18"/>
          <w:szCs w:val="18"/>
        </w:rPr>
        <w:t>attestation.</w:t>
      </w:r>
    </w:p>
    <w:p w14:paraId="66AC493D" w14:textId="77777777" w:rsidR="0020502C" w:rsidRDefault="0020502C" w:rsidP="0020502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7A829B1F" w14:textId="35404FC9" w:rsidR="0020502C" w:rsidRPr="0020502C" w:rsidRDefault="0020502C" w:rsidP="0020502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The problem</w:t>
      </w:r>
      <w:r w:rsidRPr="0020502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is mostly with </w:t>
      </w:r>
      <w:r w:rsidR="00EF125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the </w:t>
      </w:r>
      <w:r w:rsidR="006C43FE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wording of </w:t>
      </w:r>
      <w:r w:rsidRPr="0020502C">
        <w:rPr>
          <w:rFonts w:ascii="Helvetica" w:eastAsia="Times New Roman" w:hAnsi="Helvetica" w:cs="Times New Roman"/>
          <w:color w:val="000000"/>
          <w:sz w:val="18"/>
          <w:szCs w:val="18"/>
        </w:rPr>
        <w:t>requirement 5.  How to attest my "</w:t>
      </w:r>
      <w:r w:rsidRPr="0020502C">
        <w:rPr>
          <w:rFonts w:ascii="Helvetica" w:eastAsia="Times New Roman" w:hAnsi="Helvetica" w:cs="Times New Roman"/>
          <w:color w:val="000000"/>
          <w:sz w:val="18"/>
          <w:szCs w:val="18"/>
          <w:u w:val="single"/>
        </w:rPr>
        <w:t>assurance</w:t>
      </w:r>
      <w:r w:rsidRPr="0020502C">
        <w:rPr>
          <w:rFonts w:ascii="Helvetica" w:eastAsia="Times New Roman" w:hAnsi="Helvetica" w:cs="Times New Roman"/>
          <w:color w:val="000000"/>
          <w:sz w:val="18"/>
          <w:szCs w:val="18"/>
        </w:rPr>
        <w:t> that the nursing home and San Saba Pecan Shelling plant are </w:t>
      </w:r>
      <w:r w:rsidRPr="0020502C">
        <w:rPr>
          <w:rFonts w:ascii="Helvetica" w:eastAsia="Times New Roman" w:hAnsi="Helvetica" w:cs="Times New Roman"/>
          <w:color w:val="000000"/>
          <w:sz w:val="18"/>
          <w:szCs w:val="18"/>
          <w:u w:val="single"/>
        </w:rPr>
        <w:t>complying</w:t>
      </w:r>
      <w:r w:rsidRPr="0020502C">
        <w:rPr>
          <w:rFonts w:ascii="Helvetica" w:eastAsia="Times New Roman" w:hAnsi="Helvetica" w:cs="Times New Roman"/>
          <w:color w:val="000000"/>
          <w:sz w:val="18"/>
          <w:szCs w:val="18"/>
        </w:rPr>
        <w:t> with HHSC and CDC guidelines regarding COVID-19” </w:t>
      </w:r>
    </w:p>
    <w:p w14:paraId="7F85FF06" w14:textId="401C095E" w:rsidR="0020502C" w:rsidRPr="0020502C" w:rsidRDefault="0020502C" w:rsidP="0020502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20502C">
        <w:rPr>
          <w:rFonts w:ascii="Helvetica" w:eastAsia="Times New Roman" w:hAnsi="Helvetica" w:cs="Times New Roman"/>
          <w:color w:val="000000"/>
          <w:sz w:val="18"/>
          <w:szCs w:val="18"/>
        </w:rPr>
        <w:t>Texas Association of Counties interprets a certain liability to that certification.  </w:t>
      </w:r>
      <w:r w:rsidR="006C43FE">
        <w:rPr>
          <w:rFonts w:ascii="Helvetica" w:eastAsia="Times New Roman" w:hAnsi="Helvetica" w:cs="Times New Roman"/>
          <w:color w:val="000000"/>
          <w:sz w:val="18"/>
          <w:szCs w:val="18"/>
        </w:rPr>
        <w:t>It</w:t>
      </w:r>
      <w:r w:rsidRPr="0020502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="006C43FE">
        <w:rPr>
          <w:rFonts w:ascii="Helvetica" w:eastAsia="Times New Roman" w:hAnsi="Helvetica" w:cs="Times New Roman"/>
          <w:color w:val="000000"/>
          <w:sz w:val="18"/>
          <w:szCs w:val="18"/>
        </w:rPr>
        <w:t>should</w:t>
      </w:r>
      <w:r w:rsidRPr="0020502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Pr="0020502C">
        <w:rPr>
          <w:rFonts w:ascii="Helvetica" w:eastAsia="Times New Roman" w:hAnsi="Helvetica" w:cs="Times New Roman"/>
          <w:color w:val="000000"/>
          <w:sz w:val="18"/>
          <w:szCs w:val="18"/>
          <w:u w:val="single"/>
        </w:rPr>
        <w:t>require</w:t>
      </w:r>
      <w:r w:rsidRPr="0020502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that they are aware of requirements</w:t>
      </w:r>
      <w:r w:rsidR="00BD6A86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and </w:t>
      </w:r>
      <w:r w:rsidR="00D36069">
        <w:rPr>
          <w:rFonts w:ascii="Helvetica" w:eastAsia="Times New Roman" w:hAnsi="Helvetica" w:cs="Times New Roman"/>
          <w:color w:val="000000"/>
          <w:sz w:val="18"/>
          <w:szCs w:val="18"/>
        </w:rPr>
        <w:t>have taken all the measures</w:t>
      </w:r>
      <w:r w:rsidR="00BD6A86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to comply</w:t>
      </w:r>
      <w:r w:rsidRPr="0020502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. </w:t>
      </w:r>
    </w:p>
    <w:p w14:paraId="529598AB" w14:textId="77777777" w:rsidR="0020502C" w:rsidRPr="0020502C" w:rsidRDefault="0020502C" w:rsidP="0020502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500EABF7" w14:textId="2738053F" w:rsidR="0020502C" w:rsidRDefault="0020502C" w:rsidP="0020502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20502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Requirement 6 is </w:t>
      </w:r>
      <w:r w:rsidR="006C43FE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also </w:t>
      </w:r>
      <w:r w:rsidRPr="0020502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problematic in that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although we have requested, </w:t>
      </w:r>
      <w:r w:rsidR="00BD6A86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supply shortages </w:t>
      </w:r>
      <w:r w:rsidR="00D36069">
        <w:rPr>
          <w:rFonts w:ascii="Helvetica" w:eastAsia="Times New Roman" w:hAnsi="Helvetica" w:cs="Times New Roman"/>
          <w:color w:val="000000"/>
          <w:sz w:val="18"/>
          <w:szCs w:val="18"/>
        </w:rPr>
        <w:t>keep us from</w:t>
      </w:r>
      <w:r w:rsidRPr="0020502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hav</w:t>
      </w:r>
      <w:r w:rsidR="00D36069">
        <w:rPr>
          <w:rFonts w:ascii="Helvetica" w:eastAsia="Times New Roman" w:hAnsi="Helvetica" w:cs="Times New Roman"/>
          <w:color w:val="000000"/>
          <w:sz w:val="18"/>
          <w:szCs w:val="18"/>
        </w:rPr>
        <w:t>ing</w:t>
      </w:r>
      <w:r w:rsidRPr="0020502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Pr="00BD6A86">
        <w:rPr>
          <w:rFonts w:ascii="Helvetica" w:eastAsia="Times New Roman" w:hAnsi="Helvetica" w:cs="Times New Roman"/>
          <w:color w:val="000000"/>
          <w:sz w:val="18"/>
          <w:szCs w:val="18"/>
          <w:u w:val="single"/>
        </w:rPr>
        <w:t>all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the necessary</w:t>
      </w:r>
      <w:r w:rsidRPr="0020502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 equipment </w:t>
      </w:r>
      <w:r w:rsidR="00BD6A86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to </w:t>
      </w:r>
      <w:r w:rsidRPr="0020502C">
        <w:rPr>
          <w:rFonts w:ascii="Helvetica" w:eastAsia="Times New Roman" w:hAnsi="Helvetica" w:cs="Times New Roman"/>
          <w:color w:val="000000"/>
          <w:sz w:val="18"/>
          <w:szCs w:val="18"/>
        </w:rPr>
        <w:t>protect vulnerable population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in and out of the nursing home</w:t>
      </w:r>
      <w:r w:rsidRPr="0020502C">
        <w:rPr>
          <w:rFonts w:ascii="Helvetica" w:eastAsia="Times New Roman" w:hAnsi="Helvetica" w:cs="Times New Roman"/>
          <w:color w:val="000000"/>
          <w:sz w:val="18"/>
          <w:szCs w:val="18"/>
        </w:rPr>
        <w:t>.  </w:t>
      </w:r>
    </w:p>
    <w:p w14:paraId="5DE80662" w14:textId="77777777" w:rsidR="0020502C" w:rsidRDefault="0020502C" w:rsidP="0020502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2949CDC5" w14:textId="40FAFE2C" w:rsidR="0020502C" w:rsidRPr="0020502C" w:rsidRDefault="0020502C" w:rsidP="0020502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20502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The legal staff of TAC has contacted </w:t>
      </w:r>
      <w:r w:rsidR="00BD6A86" w:rsidRPr="0020502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the Governor’s office </w:t>
      </w:r>
      <w:r w:rsidRPr="0020502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and is waiting for </w:t>
      </w:r>
      <w:r w:rsidR="00BD6A86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them </w:t>
      </w:r>
      <w:r w:rsidRPr="0020502C">
        <w:rPr>
          <w:rFonts w:ascii="Helvetica" w:eastAsia="Times New Roman" w:hAnsi="Helvetica" w:cs="Times New Roman"/>
          <w:color w:val="000000"/>
          <w:sz w:val="18"/>
          <w:szCs w:val="18"/>
        </w:rPr>
        <w:t>to address these issues.</w:t>
      </w:r>
    </w:p>
    <w:p w14:paraId="0F67D530" w14:textId="77777777" w:rsidR="0020502C" w:rsidRPr="0020502C" w:rsidRDefault="0020502C" w:rsidP="0020502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1D6A4504" w14:textId="2CEE5D5E" w:rsidR="0020502C" w:rsidRDefault="0020502C" w:rsidP="0020502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20502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I </w:t>
      </w:r>
      <w:r w:rsidR="00BD6A86">
        <w:rPr>
          <w:rFonts w:ascii="Helvetica" w:eastAsia="Times New Roman" w:hAnsi="Helvetica" w:cs="Times New Roman"/>
          <w:color w:val="000000"/>
          <w:sz w:val="18"/>
          <w:szCs w:val="18"/>
        </w:rPr>
        <w:t>welcome the</w:t>
      </w:r>
      <w:r w:rsidRPr="0020502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increase to 50%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r w:rsidR="00BD6A86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I will do so </w:t>
      </w:r>
      <w:r w:rsidR="00D36069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asap </w:t>
      </w:r>
      <w:r w:rsidR="00BD6A86">
        <w:rPr>
          <w:rFonts w:ascii="Helvetica" w:eastAsia="Times New Roman" w:hAnsi="Helvetica" w:cs="Times New Roman"/>
          <w:color w:val="000000"/>
          <w:sz w:val="18"/>
          <w:szCs w:val="18"/>
        </w:rPr>
        <w:t>when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the Texas Association of Counties</w:t>
      </w:r>
      <w:r w:rsidR="00BD6A86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advises me to proceed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.</w:t>
      </w:r>
    </w:p>
    <w:p w14:paraId="10E6753C" w14:textId="77777777" w:rsidR="0020502C" w:rsidRDefault="0020502C" w:rsidP="0020502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742C3CE9" w14:textId="77777777" w:rsidR="0020502C" w:rsidRPr="0020502C" w:rsidRDefault="0020502C" w:rsidP="0020502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Byron Theodosis</w:t>
      </w:r>
    </w:p>
    <w:p w14:paraId="6029A6BC" w14:textId="77777777" w:rsidR="007764E1" w:rsidRDefault="00D20801"/>
    <w:sectPr w:rsidR="007764E1" w:rsidSect="007B7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2C"/>
    <w:rsid w:val="0020502C"/>
    <w:rsid w:val="00633759"/>
    <w:rsid w:val="00683388"/>
    <w:rsid w:val="006C43FE"/>
    <w:rsid w:val="007B7CC5"/>
    <w:rsid w:val="00BD6A86"/>
    <w:rsid w:val="00D20801"/>
    <w:rsid w:val="00D36069"/>
    <w:rsid w:val="00EB3710"/>
    <w:rsid w:val="00EF125C"/>
    <w:rsid w:val="00F2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63C3"/>
  <w14:defaultImageDpi w14:val="32767"/>
  <w15:chartTrackingRefBased/>
  <w15:docId w15:val="{0562FFC9-DDF8-C84B-BFDD-D99E3827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Theodosis</dc:creator>
  <cp:keywords/>
  <dc:description/>
  <cp:lastModifiedBy>Terri Cornelsen</cp:lastModifiedBy>
  <cp:revision>2</cp:revision>
  <dcterms:created xsi:type="dcterms:W3CDTF">2020-04-30T20:28:00Z</dcterms:created>
  <dcterms:modified xsi:type="dcterms:W3CDTF">2020-04-30T20:28:00Z</dcterms:modified>
</cp:coreProperties>
</file>